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b/>
          <w:bCs/>
          <w:sz w:val="32"/>
          <w:szCs w:val="32"/>
          <w:lang w:eastAsia="zh-CN"/>
        </w:rPr>
      </w:pPr>
      <w:r>
        <w:rPr>
          <w:rFonts w:hint="eastAsia" w:ascii="黑体" w:hAnsi="黑体" w:eastAsia="黑体"/>
          <w:b/>
          <w:bCs/>
          <w:sz w:val="32"/>
          <w:szCs w:val="32"/>
          <w:lang w:val="en-US" w:eastAsia="zh-CN"/>
        </w:rPr>
        <w:t xml:space="preserve">  </w:t>
      </w:r>
      <w:r>
        <w:rPr>
          <w:rFonts w:hint="eastAsia" w:ascii="黑体" w:hAnsi="黑体" w:eastAsia="黑体"/>
          <w:b/>
          <w:bCs/>
          <w:sz w:val="32"/>
          <w:szCs w:val="32"/>
          <w:lang w:eastAsia="zh-CN"/>
        </w:rPr>
        <w:t>中国第</w:t>
      </w:r>
      <w:r>
        <w:rPr>
          <w:rFonts w:hint="eastAsia" w:ascii="黑体" w:hAnsi="黑体" w:eastAsia="黑体"/>
          <w:b/>
          <w:bCs/>
          <w:sz w:val="32"/>
          <w:szCs w:val="32"/>
          <w:lang w:val="en-US" w:eastAsia="zh-CN"/>
        </w:rPr>
        <w:t>23届（2016年）纺粘和熔喷非织造布行业年会</w:t>
      </w:r>
    </w:p>
    <w:p>
      <w:pPr>
        <w:jc w:val="center"/>
        <w:rPr>
          <w:rFonts w:ascii="黑体" w:hAnsi="黑体" w:eastAsia="黑体"/>
          <w:b/>
          <w:bCs/>
          <w:sz w:val="44"/>
          <w:szCs w:val="44"/>
        </w:rPr>
      </w:pPr>
      <w:r>
        <w:rPr>
          <w:rFonts w:hint="eastAsia" w:ascii="黑体" w:hAnsi="黑体" w:eastAsia="黑体"/>
          <w:b/>
          <w:bCs/>
          <w:sz w:val="44"/>
          <w:szCs w:val="44"/>
        </w:rPr>
        <w:t>会</w:t>
      </w:r>
      <w:r>
        <w:rPr>
          <w:rFonts w:hint="eastAsia" w:ascii="黑体" w:hAnsi="黑体" w:eastAsia="黑体"/>
          <w:b/>
          <w:bCs/>
          <w:sz w:val="44"/>
          <w:szCs w:val="44"/>
          <w:lang w:val="en-US" w:eastAsia="zh-CN"/>
        </w:rPr>
        <w:t xml:space="preserve"> </w:t>
      </w:r>
      <w:r>
        <w:rPr>
          <w:rFonts w:hint="eastAsia" w:ascii="黑体" w:hAnsi="黑体" w:eastAsia="黑体"/>
          <w:b/>
          <w:bCs/>
          <w:sz w:val="44"/>
          <w:szCs w:val="44"/>
        </w:rPr>
        <w:t>议</w:t>
      </w:r>
      <w:r>
        <w:rPr>
          <w:rFonts w:hint="eastAsia" w:ascii="黑体" w:hAnsi="黑体" w:eastAsia="黑体"/>
          <w:b/>
          <w:bCs/>
          <w:sz w:val="44"/>
          <w:szCs w:val="44"/>
          <w:lang w:val="en-US" w:eastAsia="zh-CN"/>
        </w:rPr>
        <w:t xml:space="preserve"> </w:t>
      </w:r>
      <w:r>
        <w:rPr>
          <w:rFonts w:hint="eastAsia" w:ascii="黑体" w:hAnsi="黑体" w:eastAsia="黑体"/>
          <w:b/>
          <w:bCs/>
          <w:sz w:val="44"/>
          <w:szCs w:val="44"/>
        </w:rPr>
        <w:t>日</w:t>
      </w:r>
      <w:r>
        <w:rPr>
          <w:rFonts w:hint="eastAsia" w:ascii="黑体" w:hAnsi="黑体" w:eastAsia="黑体"/>
          <w:b/>
          <w:bCs/>
          <w:sz w:val="44"/>
          <w:szCs w:val="44"/>
          <w:lang w:val="en-US" w:eastAsia="zh-CN"/>
        </w:rPr>
        <w:t xml:space="preserve"> </w:t>
      </w:r>
      <w:r>
        <w:rPr>
          <w:rFonts w:hint="eastAsia" w:ascii="黑体" w:hAnsi="黑体" w:eastAsia="黑体"/>
          <w:b/>
          <w:bCs/>
          <w:sz w:val="44"/>
          <w:szCs w:val="44"/>
        </w:rPr>
        <w:t>程</w:t>
      </w:r>
    </w:p>
    <w:p>
      <w:pPr>
        <w:snapToGrid w:val="0"/>
        <w:spacing w:afterLines="10" w:line="300" w:lineRule="auto"/>
        <w:rPr>
          <w:rFonts w:hint="eastAsia" w:ascii="宋体" w:hAnsi="宋体"/>
          <w:b/>
          <w:bCs/>
          <w:spacing w:val="80"/>
          <w:sz w:val="13"/>
          <w:szCs w:val="13"/>
        </w:rPr>
      </w:pPr>
      <w:r>
        <w:rPr>
          <w:rFonts w:hint="eastAsia" w:ascii="宋体" w:hAnsi="宋体"/>
          <w:b/>
          <w:bCs/>
          <w:spacing w:val="80"/>
          <w:sz w:val="13"/>
          <w:szCs w:val="13"/>
        </w:rPr>
        <w:t xml:space="preserve"> </w:t>
      </w:r>
    </w:p>
    <w:tbl>
      <w:tblPr>
        <w:tblStyle w:val="3"/>
        <w:tblW w:w="8523" w:type="dxa"/>
        <w:tblInd w:w="0" w:type="dxa"/>
        <w:tblLayout w:type="fixed"/>
        <w:tblCellMar>
          <w:top w:w="0" w:type="dxa"/>
          <w:left w:w="108" w:type="dxa"/>
          <w:bottom w:w="0" w:type="dxa"/>
          <w:right w:w="108" w:type="dxa"/>
        </w:tblCellMar>
      </w:tblPr>
      <w:tblGrid>
        <w:gridCol w:w="1465"/>
        <w:gridCol w:w="4080"/>
        <w:gridCol w:w="2978"/>
      </w:tblGrid>
      <w:tr>
        <w:tblPrEx>
          <w:tblLayout w:type="fixed"/>
          <w:tblCellMar>
            <w:top w:w="0" w:type="dxa"/>
            <w:left w:w="108" w:type="dxa"/>
            <w:bottom w:w="0" w:type="dxa"/>
            <w:right w:w="108" w:type="dxa"/>
          </w:tblCellMar>
        </w:tblPrEx>
        <w:tc>
          <w:tcPr>
            <w:tcW w:w="8523" w:type="dxa"/>
            <w:gridSpan w:val="3"/>
            <w:tcBorders>
              <w:top w:val="nil"/>
              <w:bottom w:val="single" w:color="auto" w:sz="4" w:space="0"/>
            </w:tcBorders>
            <w:vAlign w:val="center"/>
          </w:tcPr>
          <w:p>
            <w:pPr>
              <w:rPr>
                <w:rFonts w:ascii="微软雅黑" w:hAnsi="微软雅黑" w:eastAsia="微软雅黑"/>
                <w:sz w:val="18"/>
                <w:szCs w:val="18"/>
              </w:rPr>
            </w:pPr>
            <w:r>
              <w:rPr>
                <w:rFonts w:hint="eastAsia" w:ascii="微软雅黑" w:hAnsi="微软雅黑" w:eastAsia="微软雅黑"/>
                <w:sz w:val="24"/>
                <w:szCs w:val="24"/>
              </w:rPr>
              <w:t>9月21日（星期三）</w:t>
            </w:r>
          </w:p>
        </w:tc>
      </w:tr>
      <w:tr>
        <w:tblPrEx>
          <w:tblLayout w:type="fixed"/>
          <w:tblCellMar>
            <w:top w:w="0" w:type="dxa"/>
            <w:left w:w="108" w:type="dxa"/>
            <w:bottom w:w="0" w:type="dxa"/>
            <w:right w:w="108" w:type="dxa"/>
          </w:tblCellMar>
        </w:tblPrEx>
        <w:tc>
          <w:tcPr>
            <w:tcW w:w="1465" w:type="dxa"/>
            <w:tcBorders>
              <w:top w:val="single" w:color="auto" w:sz="4" w:space="0"/>
            </w:tcBorders>
            <w:vAlign w:val="center"/>
          </w:tcPr>
          <w:p>
            <w:pPr>
              <w:spacing w:line="360" w:lineRule="auto"/>
              <w:jc w:val="center"/>
              <w:rPr>
                <w:rFonts w:ascii="微软雅黑" w:hAnsi="微软雅黑" w:eastAsia="微软雅黑"/>
              </w:rPr>
            </w:pPr>
            <w:r>
              <w:rPr>
                <w:rFonts w:hint="eastAsia" w:ascii="微软雅黑" w:hAnsi="微软雅黑" w:eastAsia="微软雅黑"/>
              </w:rPr>
              <w:t>全天</w:t>
            </w:r>
          </w:p>
        </w:tc>
        <w:tc>
          <w:tcPr>
            <w:tcW w:w="4080" w:type="dxa"/>
            <w:tcBorders>
              <w:top w:val="single" w:color="auto" w:sz="4" w:space="0"/>
            </w:tcBorders>
            <w:vAlign w:val="center"/>
          </w:tcPr>
          <w:p>
            <w:pPr>
              <w:spacing w:line="360" w:lineRule="auto"/>
              <w:jc w:val="center"/>
              <w:rPr>
                <w:rFonts w:ascii="微软雅黑" w:hAnsi="微软雅黑" w:eastAsia="微软雅黑"/>
              </w:rPr>
            </w:pPr>
            <w:r>
              <w:rPr>
                <w:rFonts w:hint="eastAsia" w:ascii="微软雅黑" w:hAnsi="微软雅黑" w:eastAsia="微软雅黑" w:cs="微软雅黑"/>
              </w:rPr>
              <w:t>会议代表报道</w:t>
            </w:r>
          </w:p>
        </w:tc>
        <w:tc>
          <w:tcPr>
            <w:tcW w:w="2978" w:type="dxa"/>
            <w:tcBorders>
              <w:top w:val="single" w:color="auto" w:sz="4" w:space="0"/>
              <w:bottom w:val="single" w:color="auto" w:sz="4" w:space="0"/>
            </w:tcBorders>
            <w:vAlign w:val="center"/>
          </w:tcPr>
          <w:p>
            <w:pPr>
              <w:spacing w:line="360" w:lineRule="auto"/>
              <w:jc w:val="center"/>
              <w:rPr>
                <w:rFonts w:ascii="微软雅黑" w:hAnsi="微软雅黑" w:eastAsia="微软雅黑"/>
              </w:rPr>
            </w:pPr>
            <w:r>
              <w:rPr>
                <w:rFonts w:hint="eastAsia" w:ascii="微软雅黑" w:hAnsi="微软雅黑" w:eastAsia="微软雅黑"/>
              </w:rPr>
              <w:t>酒店大堂</w:t>
            </w:r>
          </w:p>
        </w:tc>
      </w:tr>
      <w:tr>
        <w:tblPrEx>
          <w:tblLayout w:type="fixed"/>
          <w:tblCellMar>
            <w:top w:w="0" w:type="dxa"/>
            <w:left w:w="108" w:type="dxa"/>
            <w:bottom w:w="0" w:type="dxa"/>
            <w:right w:w="108" w:type="dxa"/>
          </w:tblCellMar>
        </w:tblPrEx>
        <w:tc>
          <w:tcPr>
            <w:tcW w:w="1465" w:type="dxa"/>
            <w:tcBorders>
              <w:top w:val="single" w:color="auto" w:sz="4" w:space="0"/>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16:00～18:00</w:t>
            </w:r>
          </w:p>
        </w:tc>
        <w:tc>
          <w:tcPr>
            <w:tcW w:w="7058" w:type="dxa"/>
            <w:gridSpan w:val="2"/>
            <w:tcBorders>
              <w:top w:val="single" w:color="auto" w:sz="4" w:space="0"/>
            </w:tcBorders>
            <w:vAlign w:val="center"/>
          </w:tcPr>
          <w:p>
            <w:pPr>
              <w:spacing w:line="360" w:lineRule="auto"/>
              <w:jc w:val="center"/>
              <w:rPr>
                <w:rFonts w:ascii="微软雅黑" w:hAnsi="微软雅黑" w:eastAsia="微软雅黑"/>
                <w:color w:val="FF0000"/>
              </w:rPr>
            </w:pPr>
            <w:r>
              <w:rPr>
                <w:rFonts w:hint="eastAsia" w:ascii="微软雅黑" w:hAnsi="微软雅黑" w:eastAsia="微软雅黑" w:cs="微软雅黑"/>
              </w:rPr>
              <w:t>中产协纺粘分会三届十次理事会</w:t>
            </w:r>
          </w:p>
        </w:tc>
      </w:tr>
      <w:tr>
        <w:tblPrEx>
          <w:tblLayout w:type="fixed"/>
          <w:tblCellMar>
            <w:top w:w="0" w:type="dxa"/>
            <w:left w:w="108" w:type="dxa"/>
            <w:bottom w:w="0" w:type="dxa"/>
            <w:right w:w="108" w:type="dxa"/>
          </w:tblCellMar>
        </w:tblPrEx>
        <w:tc>
          <w:tcPr>
            <w:tcW w:w="1465" w:type="dxa"/>
            <w:tcBorders>
              <w:bottom w:val="single" w:color="auto" w:sz="4" w:space="0"/>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18:00～20:00</w:t>
            </w:r>
          </w:p>
        </w:tc>
        <w:tc>
          <w:tcPr>
            <w:tcW w:w="7058" w:type="dxa"/>
            <w:gridSpan w:val="2"/>
            <w:tcBorders>
              <w:bottom w:val="single" w:color="auto" w:sz="4" w:space="0"/>
            </w:tcBorders>
            <w:vAlign w:val="center"/>
          </w:tcPr>
          <w:p>
            <w:pPr>
              <w:spacing w:line="360" w:lineRule="auto"/>
              <w:jc w:val="center"/>
              <w:rPr>
                <w:rFonts w:ascii="微软雅黑" w:hAnsi="微软雅黑" w:eastAsia="微软雅黑"/>
              </w:rPr>
            </w:pPr>
            <w:r>
              <w:rPr>
                <w:rFonts w:hint="eastAsia" w:ascii="微软雅黑" w:hAnsi="微软雅黑" w:eastAsia="微软雅黑" w:cs="微软雅黑"/>
              </w:rPr>
              <w:t>晚餐</w:t>
            </w:r>
          </w:p>
        </w:tc>
      </w:tr>
      <w:tr>
        <w:tblPrEx>
          <w:tblLayout w:type="fixed"/>
          <w:tblCellMar>
            <w:top w:w="0" w:type="dxa"/>
            <w:left w:w="108" w:type="dxa"/>
            <w:bottom w:w="0" w:type="dxa"/>
            <w:right w:w="108" w:type="dxa"/>
          </w:tblCellMar>
        </w:tblPrEx>
        <w:tc>
          <w:tcPr>
            <w:tcW w:w="8523" w:type="dxa"/>
            <w:gridSpan w:val="3"/>
            <w:tcBorders>
              <w:top w:val="single" w:color="auto" w:sz="4" w:space="0"/>
              <w:bottom w:val="single" w:color="auto" w:sz="4" w:space="0"/>
            </w:tcBorders>
            <w:vAlign w:val="center"/>
          </w:tcPr>
          <w:p>
            <w:pPr>
              <w:rPr>
                <w:rFonts w:ascii="微软雅黑" w:hAnsi="微软雅黑" w:eastAsia="微软雅黑"/>
                <w:sz w:val="18"/>
                <w:szCs w:val="18"/>
              </w:rPr>
            </w:pPr>
            <w:r>
              <w:rPr>
                <w:rFonts w:hint="eastAsia" w:ascii="微软雅黑" w:hAnsi="微软雅黑" w:eastAsia="微软雅黑"/>
                <w:sz w:val="24"/>
                <w:szCs w:val="24"/>
              </w:rPr>
              <w:t>9月22日（星期四）</w:t>
            </w:r>
          </w:p>
        </w:tc>
      </w:tr>
      <w:tr>
        <w:tblPrEx>
          <w:tblLayout w:type="fixed"/>
          <w:tblCellMar>
            <w:top w:w="0" w:type="dxa"/>
            <w:left w:w="108" w:type="dxa"/>
            <w:bottom w:w="0" w:type="dxa"/>
            <w:right w:w="108" w:type="dxa"/>
          </w:tblCellMar>
        </w:tblPrEx>
        <w:trPr>
          <w:trHeight w:val="421" w:hRule="atLeast"/>
        </w:trPr>
        <w:tc>
          <w:tcPr>
            <w:tcW w:w="8523" w:type="dxa"/>
            <w:gridSpan w:val="3"/>
            <w:tcBorders>
              <w:top w:val="single" w:color="auto" w:sz="4" w:space="0"/>
              <w:bottom w:val="single" w:color="auto" w:sz="4" w:space="0"/>
            </w:tcBorders>
            <w:vAlign w:val="center"/>
          </w:tcPr>
          <w:p>
            <w:pPr>
              <w:spacing w:line="360" w:lineRule="auto"/>
              <w:jc w:val="center"/>
              <w:rPr>
                <w:rFonts w:ascii="黑体" w:hAnsi="黑体" w:eastAsia="黑体"/>
                <w:sz w:val="24"/>
                <w:szCs w:val="24"/>
              </w:rPr>
            </w:pPr>
            <w:r>
              <w:rPr>
                <w:rFonts w:hint="eastAsia" w:ascii="黑体" w:hAnsi="黑体" w:eastAsia="黑体"/>
                <w:sz w:val="24"/>
                <w:szCs w:val="24"/>
              </w:rPr>
              <w:t>中国产业用纺织品行业协会纺粘法非织造布分会第四届会员大会</w:t>
            </w:r>
          </w:p>
        </w:tc>
      </w:tr>
      <w:tr>
        <w:tblPrEx>
          <w:tblLayout w:type="fixed"/>
          <w:tblCellMar>
            <w:top w:w="0" w:type="dxa"/>
            <w:left w:w="108" w:type="dxa"/>
            <w:bottom w:w="0" w:type="dxa"/>
            <w:right w:w="108" w:type="dxa"/>
          </w:tblCellMar>
        </w:tblPrEx>
        <w:tc>
          <w:tcPr>
            <w:tcW w:w="1465" w:type="dxa"/>
            <w:tcBorders>
              <w:top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09:00～09:05</w:t>
            </w:r>
          </w:p>
        </w:tc>
        <w:tc>
          <w:tcPr>
            <w:tcW w:w="7058" w:type="dxa"/>
            <w:gridSpan w:val="2"/>
            <w:tcBorders>
              <w:top w:val="nil"/>
            </w:tcBorders>
            <w:vAlign w:val="center"/>
          </w:tcPr>
          <w:p>
            <w:pPr>
              <w:spacing w:line="360" w:lineRule="auto"/>
              <w:jc w:val="left"/>
              <w:rPr>
                <w:rFonts w:ascii="微软雅黑" w:hAnsi="微软雅黑" w:eastAsia="微软雅黑" w:cs="微软雅黑"/>
              </w:rPr>
            </w:pPr>
            <w:r>
              <w:rPr>
                <w:rFonts w:hint="eastAsia" w:ascii="微软雅黑" w:hAnsi="微软雅黑" w:eastAsia="微软雅黑" w:cs="微软雅黑"/>
              </w:rPr>
              <w:t>会议开始、主持人介绍与会领导嘉宾</w:t>
            </w:r>
          </w:p>
        </w:tc>
      </w:tr>
      <w:tr>
        <w:tblPrEx>
          <w:tblLayout w:type="fixed"/>
          <w:tblCellMar>
            <w:top w:w="0" w:type="dxa"/>
            <w:left w:w="108" w:type="dxa"/>
            <w:bottom w:w="0" w:type="dxa"/>
            <w:right w:w="108" w:type="dxa"/>
          </w:tblCellMar>
        </w:tblPrEx>
        <w:tc>
          <w:tcPr>
            <w:tcW w:w="1465" w:type="dxa"/>
            <w:tcBorders>
              <w:top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09:10～09:30</w:t>
            </w:r>
          </w:p>
        </w:tc>
        <w:tc>
          <w:tcPr>
            <w:tcW w:w="7058" w:type="dxa"/>
            <w:gridSpan w:val="2"/>
            <w:tcBorders>
              <w:top w:val="nil"/>
            </w:tcBorders>
            <w:vAlign w:val="center"/>
          </w:tcPr>
          <w:p>
            <w:pPr>
              <w:spacing w:line="360" w:lineRule="auto"/>
              <w:jc w:val="left"/>
              <w:rPr>
                <w:rFonts w:ascii="微软雅黑" w:hAnsi="微软雅黑" w:eastAsia="微软雅黑" w:cs="微软雅黑"/>
              </w:rPr>
            </w:pPr>
            <w:r>
              <w:rPr>
                <w:rFonts w:hint="eastAsia" w:ascii="微软雅黑" w:hAnsi="微软雅黑" w:eastAsia="微软雅黑" w:cs="微软雅黑"/>
              </w:rPr>
              <w:t>中产协纺粘法非织造布分会第三届理事会工作报告</w:t>
            </w:r>
          </w:p>
          <w:p>
            <w:pPr>
              <w:spacing w:line="360" w:lineRule="auto"/>
              <w:jc w:val="right"/>
              <w:rPr>
                <w:rFonts w:ascii="微软雅黑" w:hAnsi="微软雅黑" w:eastAsia="微软雅黑"/>
              </w:rPr>
            </w:pPr>
            <w:r>
              <w:rPr>
                <w:rFonts w:hint="eastAsia" w:ascii="微软雅黑" w:hAnsi="微软雅黑" w:eastAsia="微软雅黑"/>
              </w:rPr>
              <w:t>——中产协纺粘分会会长  陈立东</w:t>
            </w:r>
          </w:p>
        </w:tc>
      </w:tr>
      <w:tr>
        <w:tblPrEx>
          <w:tblLayout w:type="fixed"/>
          <w:tblCellMar>
            <w:top w:w="0" w:type="dxa"/>
            <w:left w:w="108" w:type="dxa"/>
            <w:bottom w:w="0" w:type="dxa"/>
            <w:right w:w="108" w:type="dxa"/>
          </w:tblCellMar>
        </w:tblPrEx>
        <w:tc>
          <w:tcPr>
            <w:tcW w:w="1465" w:type="dxa"/>
            <w:tcBorders>
              <w:top w:val="nil"/>
              <w:bottom w:val="single" w:color="auto" w:sz="4" w:space="0"/>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09:30～10:10</w:t>
            </w:r>
          </w:p>
        </w:tc>
        <w:tc>
          <w:tcPr>
            <w:tcW w:w="7058" w:type="dxa"/>
            <w:gridSpan w:val="2"/>
            <w:tcBorders>
              <w:top w:val="nil"/>
              <w:bottom w:val="single" w:color="auto" w:sz="4" w:space="0"/>
            </w:tcBorders>
            <w:vAlign w:val="center"/>
          </w:tcPr>
          <w:p>
            <w:pPr>
              <w:spacing w:line="360" w:lineRule="auto"/>
              <w:jc w:val="left"/>
              <w:rPr>
                <w:rFonts w:ascii="微软雅黑" w:hAnsi="微软雅黑" w:eastAsia="微软雅黑"/>
              </w:rPr>
            </w:pPr>
            <w:r>
              <w:rPr>
                <w:rFonts w:hint="eastAsia" w:ascii="微软雅黑" w:hAnsi="微软雅黑" w:eastAsia="微软雅黑"/>
              </w:rPr>
              <w:t>换届选举</w:t>
            </w:r>
          </w:p>
          <w:p>
            <w:pPr>
              <w:spacing w:line="360" w:lineRule="auto"/>
              <w:jc w:val="left"/>
              <w:rPr>
                <w:rFonts w:hint="eastAsia" w:ascii="微软雅黑" w:hAnsi="微软雅黑" w:eastAsia="微软雅黑"/>
              </w:rPr>
            </w:pPr>
            <w:r>
              <w:rPr>
                <w:rFonts w:hint="eastAsia" w:ascii="微软雅黑" w:hAnsi="微软雅黑" w:eastAsia="微软雅黑"/>
              </w:rPr>
              <w:t>1.审议通过第三届理事会工作报告、财务报告；</w:t>
            </w:r>
          </w:p>
          <w:p>
            <w:pPr>
              <w:spacing w:line="360" w:lineRule="auto"/>
              <w:jc w:val="left"/>
              <w:rPr>
                <w:rFonts w:hint="eastAsia" w:ascii="微软雅黑" w:hAnsi="微软雅黑" w:eastAsia="微软雅黑"/>
              </w:rPr>
            </w:pPr>
            <w:r>
              <w:rPr>
                <w:rFonts w:hint="eastAsia" w:ascii="微软雅黑" w:hAnsi="微软雅黑" w:eastAsia="微软雅黑"/>
              </w:rPr>
              <w:t>2.介绍第四届理事会筹备工作情况；</w:t>
            </w:r>
          </w:p>
          <w:p>
            <w:pPr>
              <w:spacing w:line="360" w:lineRule="auto"/>
              <w:jc w:val="left"/>
              <w:rPr>
                <w:rFonts w:hint="eastAsia" w:ascii="微软雅黑" w:hAnsi="微软雅黑" w:eastAsia="微软雅黑"/>
              </w:rPr>
            </w:pPr>
            <w:r>
              <w:rPr>
                <w:rFonts w:hint="eastAsia" w:ascii="微软雅黑" w:hAnsi="微软雅黑" w:eastAsia="微软雅黑"/>
              </w:rPr>
              <w:t>3.中国产业用纺织品行业协会领导宣读纺粘法非织造布分会第四届理事会会长、秘书长候选人推荐人选；</w:t>
            </w:r>
          </w:p>
          <w:p>
            <w:pPr>
              <w:spacing w:line="360" w:lineRule="auto"/>
              <w:jc w:val="left"/>
              <w:rPr>
                <w:rFonts w:hint="eastAsia" w:ascii="微软雅黑" w:hAnsi="微软雅黑" w:eastAsia="微软雅黑"/>
              </w:rPr>
            </w:pPr>
            <w:r>
              <w:rPr>
                <w:rFonts w:hint="eastAsia" w:ascii="微软雅黑" w:hAnsi="微软雅黑" w:eastAsia="微软雅黑"/>
              </w:rPr>
              <w:t>4.审议通过第四届理事会选举办法；</w:t>
            </w:r>
          </w:p>
          <w:p>
            <w:pPr>
              <w:spacing w:line="360" w:lineRule="auto"/>
              <w:jc w:val="left"/>
              <w:rPr>
                <w:rFonts w:hint="eastAsia" w:ascii="微软雅黑" w:hAnsi="微软雅黑" w:eastAsia="微软雅黑"/>
              </w:rPr>
            </w:pPr>
            <w:r>
              <w:rPr>
                <w:rFonts w:hint="eastAsia" w:ascii="微软雅黑" w:hAnsi="微软雅黑" w:eastAsia="微软雅黑"/>
              </w:rPr>
              <w:t>5.审议通过总监票人、监票人、计票人名单；</w:t>
            </w:r>
          </w:p>
          <w:p>
            <w:pPr>
              <w:spacing w:line="360" w:lineRule="auto"/>
              <w:rPr>
                <w:rFonts w:ascii="微软雅黑" w:hAnsi="微软雅黑" w:eastAsia="微软雅黑"/>
                <w:sz w:val="18"/>
                <w:szCs w:val="18"/>
              </w:rPr>
            </w:pPr>
            <w:r>
              <w:rPr>
                <w:rFonts w:hint="eastAsia" w:ascii="微软雅黑" w:hAnsi="微软雅黑" w:eastAsia="微软雅黑"/>
              </w:rPr>
              <w:t>6.进行选举</w:t>
            </w:r>
          </w:p>
        </w:tc>
      </w:tr>
      <w:tr>
        <w:tblPrEx>
          <w:tblLayout w:type="fixed"/>
          <w:tblCellMar>
            <w:top w:w="0" w:type="dxa"/>
            <w:left w:w="108" w:type="dxa"/>
            <w:bottom w:w="0" w:type="dxa"/>
            <w:right w:w="108" w:type="dxa"/>
          </w:tblCellMar>
        </w:tblPrEx>
        <w:tc>
          <w:tcPr>
            <w:tcW w:w="1465" w:type="dxa"/>
            <w:tcBorders>
              <w:top w:val="nil"/>
              <w:bottom w:val="single" w:color="auto" w:sz="4" w:space="0"/>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10:10～10:40</w:t>
            </w:r>
          </w:p>
        </w:tc>
        <w:tc>
          <w:tcPr>
            <w:tcW w:w="7058" w:type="dxa"/>
            <w:gridSpan w:val="2"/>
            <w:tcBorders>
              <w:top w:val="nil"/>
              <w:bottom w:val="single" w:color="auto" w:sz="4" w:space="0"/>
            </w:tcBorders>
            <w:vAlign w:val="center"/>
          </w:tcPr>
          <w:p>
            <w:pPr>
              <w:spacing w:line="360" w:lineRule="auto"/>
              <w:jc w:val="left"/>
              <w:rPr>
                <w:rFonts w:ascii="微软雅黑" w:hAnsi="微软雅黑" w:eastAsia="微软雅黑" w:cs="微软雅黑"/>
              </w:rPr>
            </w:pPr>
            <w:r>
              <w:rPr>
                <w:rFonts w:hint="eastAsia" w:ascii="微软雅黑" w:hAnsi="微软雅黑" w:eastAsia="微软雅黑" w:cs="微软雅黑"/>
              </w:rPr>
              <w:t>产业用纺织品行业“十三五”规划和上半年行业运行分析</w:t>
            </w:r>
          </w:p>
          <w:p>
            <w:pPr>
              <w:spacing w:line="360" w:lineRule="auto"/>
              <w:jc w:val="right"/>
              <w:rPr>
                <w:rFonts w:ascii="微软雅黑" w:hAnsi="微软雅黑" w:eastAsia="微软雅黑"/>
                <w:sz w:val="18"/>
                <w:szCs w:val="18"/>
              </w:rPr>
            </w:pPr>
            <w:r>
              <w:rPr>
                <w:rFonts w:hint="eastAsia" w:ascii="微软雅黑" w:hAnsi="微软雅黑" w:eastAsia="微软雅黑"/>
              </w:rPr>
              <w:t>——中国产业用纺织品行业协会会长 李陵申</w:t>
            </w:r>
            <w:r>
              <w:rPr>
                <w:rFonts w:hint="eastAsia" w:ascii="微软雅黑" w:hAnsi="微软雅黑" w:eastAsia="微软雅黑"/>
                <w:sz w:val="18"/>
                <w:szCs w:val="18"/>
              </w:rPr>
              <w:t xml:space="preserve"> </w:t>
            </w:r>
          </w:p>
        </w:tc>
      </w:tr>
      <w:tr>
        <w:tblPrEx>
          <w:tblLayout w:type="fixed"/>
          <w:tblCellMar>
            <w:top w:w="0" w:type="dxa"/>
            <w:left w:w="108" w:type="dxa"/>
            <w:bottom w:w="0" w:type="dxa"/>
            <w:right w:w="108" w:type="dxa"/>
          </w:tblCellMar>
        </w:tblPrEx>
        <w:tc>
          <w:tcPr>
            <w:tcW w:w="1465" w:type="dxa"/>
            <w:tcBorders>
              <w:top w:val="nil"/>
              <w:bottom w:val="single" w:color="auto" w:sz="4" w:space="0"/>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10:40～10:45</w:t>
            </w:r>
          </w:p>
        </w:tc>
        <w:tc>
          <w:tcPr>
            <w:tcW w:w="7058" w:type="dxa"/>
            <w:gridSpan w:val="2"/>
            <w:tcBorders>
              <w:top w:val="nil"/>
              <w:bottom w:val="single" w:color="auto" w:sz="4" w:space="0"/>
            </w:tcBorders>
            <w:vAlign w:val="center"/>
          </w:tcPr>
          <w:p>
            <w:pPr>
              <w:spacing w:line="360" w:lineRule="auto"/>
              <w:jc w:val="left"/>
              <w:rPr>
                <w:rFonts w:ascii="微软雅黑" w:hAnsi="微软雅黑" w:eastAsia="微软雅黑"/>
                <w:sz w:val="18"/>
                <w:szCs w:val="18"/>
              </w:rPr>
            </w:pPr>
            <w:r>
              <w:rPr>
                <w:rFonts w:hint="eastAsia" w:ascii="黑体" w:hAnsi="黑体" w:eastAsia="黑体" w:cs="微软雅黑"/>
              </w:rPr>
              <w:t>宣布选举结果</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10:45～11:10</w:t>
            </w:r>
          </w:p>
        </w:tc>
        <w:tc>
          <w:tcPr>
            <w:tcW w:w="7058" w:type="dxa"/>
            <w:gridSpan w:val="2"/>
            <w:tcBorders>
              <w:top w:val="nil"/>
              <w:bottom w:val="nil"/>
            </w:tcBorders>
            <w:vAlign w:val="center"/>
          </w:tcPr>
          <w:p>
            <w:pPr>
              <w:spacing w:line="360" w:lineRule="auto"/>
              <w:jc w:val="left"/>
              <w:rPr>
                <w:rFonts w:ascii="微软雅黑" w:hAnsi="微软雅黑" w:eastAsia="微软雅黑"/>
              </w:rPr>
            </w:pPr>
            <w:r>
              <w:rPr>
                <w:rFonts w:hint="eastAsia" w:ascii="微软雅黑" w:hAnsi="微软雅黑" w:eastAsia="微软雅黑"/>
              </w:rPr>
              <w:t>1.推举第四届理事会名誉会长；</w:t>
            </w:r>
          </w:p>
          <w:p>
            <w:pPr>
              <w:spacing w:line="360" w:lineRule="auto"/>
              <w:jc w:val="left"/>
              <w:rPr>
                <w:rFonts w:hint="eastAsia" w:ascii="微软雅黑" w:hAnsi="微软雅黑" w:eastAsia="微软雅黑"/>
              </w:rPr>
            </w:pPr>
            <w:r>
              <w:rPr>
                <w:rFonts w:hint="eastAsia" w:ascii="微软雅黑" w:hAnsi="微软雅黑" w:eastAsia="微软雅黑"/>
              </w:rPr>
              <w:t>2.审议通过第四届理事会副秘书长提名人选；</w:t>
            </w:r>
          </w:p>
          <w:p>
            <w:pPr>
              <w:spacing w:line="360" w:lineRule="auto"/>
              <w:jc w:val="left"/>
              <w:rPr>
                <w:rFonts w:hint="eastAsia" w:ascii="微软雅黑" w:hAnsi="微软雅黑" w:eastAsia="微软雅黑"/>
              </w:rPr>
            </w:pPr>
            <w:r>
              <w:rPr>
                <w:rFonts w:hint="eastAsia" w:ascii="微软雅黑" w:hAnsi="微软雅黑" w:eastAsia="微软雅黑"/>
              </w:rPr>
              <w:t>3.中国产业用纺织品行业协会纺粘法非织造布分会第四届理事会会长讲话；</w:t>
            </w:r>
          </w:p>
          <w:p>
            <w:pPr>
              <w:spacing w:line="360" w:lineRule="auto"/>
              <w:jc w:val="left"/>
              <w:rPr>
                <w:rFonts w:ascii="微软雅黑" w:hAnsi="微软雅黑" w:eastAsia="微软雅黑"/>
                <w:sz w:val="18"/>
                <w:szCs w:val="18"/>
              </w:rPr>
            </w:pPr>
            <w:r>
              <w:rPr>
                <w:rFonts w:hint="eastAsia" w:ascii="微软雅黑" w:hAnsi="微软雅黑" w:eastAsia="微软雅黑"/>
              </w:rPr>
              <w:t>4.中国产业用纺织品行业协会会长李陵申 讲话</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11:10-11:25</w:t>
            </w:r>
          </w:p>
        </w:tc>
        <w:tc>
          <w:tcPr>
            <w:tcW w:w="7058" w:type="dxa"/>
            <w:gridSpan w:val="2"/>
            <w:tcBorders>
              <w:top w:val="nil"/>
              <w:bottom w:val="nil"/>
            </w:tcBorders>
            <w:vAlign w:val="center"/>
          </w:tcPr>
          <w:p>
            <w:pPr>
              <w:spacing w:line="360" w:lineRule="auto"/>
              <w:jc w:val="left"/>
              <w:rPr>
                <w:rFonts w:ascii="微软雅黑" w:hAnsi="微软雅黑" w:eastAsia="微软雅黑"/>
              </w:rPr>
            </w:pPr>
            <w:r>
              <w:rPr>
                <w:rFonts w:hint="eastAsia" w:ascii="微软雅黑" w:hAnsi="微软雅黑" w:eastAsia="微软雅黑"/>
              </w:rPr>
              <w:t>颁发”十二五”期间纺熔行业重大科技进步奖</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11:40-12:00</w:t>
            </w:r>
          </w:p>
        </w:tc>
        <w:tc>
          <w:tcPr>
            <w:tcW w:w="7058" w:type="dxa"/>
            <w:gridSpan w:val="2"/>
            <w:tcBorders>
              <w:top w:val="nil"/>
              <w:bottom w:val="nil"/>
            </w:tcBorders>
            <w:vAlign w:val="center"/>
          </w:tcPr>
          <w:p>
            <w:pPr>
              <w:spacing w:line="360" w:lineRule="auto"/>
              <w:jc w:val="left"/>
              <w:rPr>
                <w:rFonts w:ascii="微软雅黑" w:hAnsi="微软雅黑" w:eastAsia="微软雅黑"/>
              </w:rPr>
            </w:pPr>
            <w:r>
              <w:rPr>
                <w:rFonts w:hint="eastAsia" w:ascii="微软雅黑" w:hAnsi="微软雅黑" w:eastAsia="微软雅黑"/>
              </w:rPr>
              <w:t>集体照相</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12:00-14:00</w:t>
            </w:r>
          </w:p>
        </w:tc>
        <w:tc>
          <w:tcPr>
            <w:tcW w:w="7058" w:type="dxa"/>
            <w:gridSpan w:val="2"/>
            <w:tcBorders>
              <w:top w:val="nil"/>
              <w:bottom w:val="nil"/>
            </w:tcBorders>
            <w:vAlign w:val="center"/>
          </w:tcPr>
          <w:p>
            <w:pPr>
              <w:spacing w:line="360" w:lineRule="auto"/>
              <w:jc w:val="left"/>
              <w:rPr>
                <w:rFonts w:ascii="微软雅黑" w:hAnsi="微软雅黑" w:eastAsia="微软雅黑"/>
              </w:rPr>
            </w:pPr>
            <w:r>
              <w:rPr>
                <w:rFonts w:hint="eastAsia" w:ascii="微软雅黑" w:hAnsi="微软雅黑" w:eastAsia="微软雅黑"/>
              </w:rPr>
              <w:t>午餐及休息</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14:00</w:t>
            </w:r>
          </w:p>
        </w:tc>
        <w:tc>
          <w:tcPr>
            <w:tcW w:w="7058" w:type="dxa"/>
            <w:gridSpan w:val="2"/>
            <w:tcBorders>
              <w:top w:val="nil"/>
              <w:bottom w:val="nil"/>
            </w:tcBorders>
            <w:vAlign w:val="center"/>
          </w:tcPr>
          <w:p>
            <w:pPr>
              <w:spacing w:line="360" w:lineRule="auto"/>
              <w:jc w:val="left"/>
              <w:rPr>
                <w:rFonts w:ascii="微软雅黑" w:hAnsi="微软雅黑" w:eastAsia="微软雅黑"/>
                <w:sz w:val="18"/>
                <w:szCs w:val="18"/>
              </w:rPr>
            </w:pPr>
            <w:r>
              <w:rPr>
                <w:rFonts w:hint="eastAsia" w:ascii="宋体" w:hAnsi="宋体"/>
                <w:b/>
                <w:bCs/>
                <w:sz w:val="28"/>
                <w:szCs w:val="28"/>
              </w:rPr>
              <w:t> 第</w:t>
            </w:r>
            <w:r>
              <w:rPr>
                <w:rFonts w:hint="eastAsia"/>
                <w:b/>
                <w:bCs/>
                <w:sz w:val="28"/>
                <w:szCs w:val="28"/>
              </w:rPr>
              <w:t>23</w:t>
            </w:r>
            <w:r>
              <w:rPr>
                <w:rFonts w:hint="eastAsia" w:ascii="宋体" w:hAnsi="宋体"/>
                <w:b/>
                <w:bCs/>
                <w:sz w:val="28"/>
                <w:szCs w:val="28"/>
              </w:rPr>
              <w:t>届纺熔行业年会技术交流</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14:00-14:30</w:t>
            </w:r>
          </w:p>
        </w:tc>
        <w:tc>
          <w:tcPr>
            <w:tcW w:w="7058" w:type="dxa"/>
            <w:gridSpan w:val="2"/>
            <w:tcBorders>
              <w:top w:val="nil"/>
              <w:bottom w:val="nil"/>
            </w:tcBorders>
            <w:vAlign w:val="center"/>
          </w:tcPr>
          <w:p>
            <w:pPr>
              <w:spacing w:line="360" w:lineRule="auto"/>
              <w:jc w:val="left"/>
              <w:rPr>
                <w:rFonts w:ascii="宋体" w:hAnsi="宋体"/>
              </w:rPr>
            </w:pPr>
            <w:r>
              <w:rPr>
                <w:rFonts w:hint="eastAsia" w:ascii="宋体" w:hAnsi="宋体"/>
              </w:rPr>
              <w:t>设备技术创新是产业发展的基础 </w:t>
            </w:r>
          </w:p>
          <w:p>
            <w:pPr>
              <w:spacing w:line="360" w:lineRule="auto"/>
              <w:jc w:val="left"/>
              <w:rPr>
                <w:rFonts w:ascii="微软雅黑" w:hAnsi="微软雅黑" w:eastAsia="微软雅黑"/>
                <w:sz w:val="18"/>
                <w:szCs w:val="18"/>
              </w:rPr>
            </w:pPr>
            <w:r>
              <w:rPr>
                <w:rFonts w:hint="eastAsia" w:ascii="宋体" w:hAnsi="宋体"/>
              </w:rPr>
              <w:t xml:space="preserve">                   ----佛山市南海必得福无纺布有限公司    司徒元舜</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14:30-15:00</w:t>
            </w:r>
          </w:p>
        </w:tc>
        <w:tc>
          <w:tcPr>
            <w:tcW w:w="7058" w:type="dxa"/>
            <w:gridSpan w:val="2"/>
            <w:tcBorders>
              <w:top w:val="nil"/>
              <w:bottom w:val="nil"/>
            </w:tcBorders>
            <w:vAlign w:val="center"/>
          </w:tcPr>
          <w:p>
            <w:pPr>
              <w:spacing w:line="360" w:lineRule="auto"/>
              <w:jc w:val="left"/>
              <w:rPr>
                <w:rFonts w:ascii="宋体" w:hAnsi="宋体"/>
              </w:rPr>
            </w:pPr>
            <w:r>
              <w:rPr>
                <w:rFonts w:hint="eastAsia" w:ascii="宋体" w:hAnsi="宋体"/>
              </w:rPr>
              <w:t>适合您的创新解决方案“威达美</w:t>
            </w:r>
            <w:r>
              <w:rPr>
                <w:rFonts w:hint="eastAsia" w:ascii="宋体" w:hAnsi="宋体"/>
                <w:vertAlign w:val="superscript"/>
              </w:rPr>
              <w:t>TM</w:t>
            </w:r>
            <w:r>
              <w:rPr>
                <w:rFonts w:hint="eastAsia" w:ascii="宋体" w:hAnsi="宋体"/>
              </w:rPr>
              <w:t>”高性能聚合物在非织造布领域的应用</w:t>
            </w:r>
          </w:p>
          <w:p>
            <w:pPr>
              <w:spacing w:line="360" w:lineRule="auto"/>
              <w:jc w:val="left"/>
              <w:rPr>
                <w:rFonts w:ascii="微软雅黑" w:hAnsi="微软雅黑" w:eastAsia="微软雅黑"/>
                <w:sz w:val="18"/>
                <w:szCs w:val="18"/>
              </w:rPr>
            </w:pPr>
            <w:r>
              <w:rPr>
                <w:rFonts w:hint="eastAsia" w:ascii="宋体" w:hAnsi="宋体"/>
              </w:rPr>
              <w:t xml:space="preserve">     </w:t>
            </w:r>
            <w:r>
              <w:rPr>
                <w:rFonts w:hint="eastAsia" w:ascii="宋体" w:hAnsi="宋体" w:cs="Calibri"/>
              </w:rPr>
              <w:t>----埃克森美孚威达美市场部经理  欧海红，聚丙烯技术专员 龚真瑜</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15:00-15:30</w:t>
            </w:r>
          </w:p>
        </w:tc>
        <w:tc>
          <w:tcPr>
            <w:tcW w:w="7058" w:type="dxa"/>
            <w:gridSpan w:val="2"/>
            <w:tcBorders>
              <w:top w:val="nil"/>
              <w:bottom w:val="nil"/>
            </w:tcBorders>
            <w:vAlign w:val="center"/>
          </w:tcPr>
          <w:p>
            <w:pPr>
              <w:spacing w:line="360" w:lineRule="auto"/>
              <w:jc w:val="left"/>
              <w:rPr>
                <w:rFonts w:ascii="宋体" w:hAnsi="宋体"/>
              </w:rPr>
            </w:pPr>
            <w:r>
              <w:rPr>
                <w:rFonts w:hint="eastAsia" w:ascii="宋体" w:hAnsi="宋体"/>
              </w:rPr>
              <w:t xml:space="preserve">无纺布在一次性卫生用品市场的应用及技术发展趋势 </w:t>
            </w:r>
          </w:p>
          <w:p>
            <w:pPr>
              <w:spacing w:line="360" w:lineRule="auto"/>
              <w:jc w:val="left"/>
              <w:rPr>
                <w:rFonts w:ascii="微软雅黑" w:hAnsi="微软雅黑" w:eastAsia="微软雅黑"/>
                <w:sz w:val="18"/>
                <w:szCs w:val="18"/>
              </w:rPr>
            </w:pPr>
            <w:r>
              <w:rPr>
                <w:rFonts w:hint="eastAsia" w:ascii="宋体" w:hAnsi="宋体"/>
              </w:rPr>
              <w:t xml:space="preserve">         </w:t>
            </w:r>
            <w:r>
              <w:rPr>
                <w:rFonts w:hint="eastAsia" w:ascii="宋体" w:hAnsi="宋体"/>
                <w:lang w:val="en-US" w:eastAsia="zh-CN"/>
              </w:rPr>
              <w:t xml:space="preserve">            </w:t>
            </w:r>
            <w:r>
              <w:rPr>
                <w:rFonts w:hint="eastAsia" w:ascii="宋体" w:hAnsi="宋体"/>
              </w:rPr>
              <w:t>---</w:t>
            </w:r>
            <w:r>
              <w:rPr>
                <w:rFonts w:hint="eastAsia" w:ascii="宋体" w:hAnsi="宋体"/>
                <w:lang w:eastAsia="zh-CN"/>
              </w:rPr>
              <w:t>贝里集团（原</w:t>
            </w:r>
            <w:r>
              <w:rPr>
                <w:rFonts w:hint="eastAsia" w:ascii="宋体" w:hAnsi="宋体"/>
                <w:lang w:val="en-US" w:eastAsia="zh-CN"/>
              </w:rPr>
              <w:t>PGI</w:t>
            </w:r>
            <w:r>
              <w:rPr>
                <w:rFonts w:hint="eastAsia" w:ascii="宋体" w:hAnsi="宋体"/>
                <w:lang w:eastAsia="zh-CN"/>
              </w:rPr>
              <w:t>）</w:t>
            </w:r>
            <w:r>
              <w:rPr>
                <w:rFonts w:hint="eastAsia" w:ascii="宋体" w:hAnsi="宋体"/>
                <w:lang w:val="en-US" w:eastAsia="zh-CN"/>
              </w:rPr>
              <w:t xml:space="preserve"> 亚洲区</w:t>
            </w:r>
            <w:r>
              <w:rPr>
                <w:rFonts w:hint="eastAsia" w:ascii="宋体" w:hAnsi="宋体"/>
              </w:rPr>
              <w:t>技术总监  陈康振</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15:30-16:00</w:t>
            </w:r>
          </w:p>
        </w:tc>
        <w:tc>
          <w:tcPr>
            <w:tcW w:w="7058" w:type="dxa"/>
            <w:gridSpan w:val="2"/>
            <w:tcBorders>
              <w:top w:val="nil"/>
              <w:bottom w:val="nil"/>
            </w:tcBorders>
            <w:vAlign w:val="center"/>
          </w:tcPr>
          <w:p>
            <w:pPr>
              <w:spacing w:line="360" w:lineRule="auto"/>
              <w:jc w:val="left"/>
              <w:rPr>
                <w:rFonts w:ascii="宋体" w:hAnsi="宋体"/>
              </w:rPr>
            </w:pPr>
            <w:r>
              <w:rPr>
                <w:rFonts w:hint="eastAsia" w:ascii="宋体" w:hAnsi="宋体"/>
              </w:rPr>
              <w:t xml:space="preserve">从熔体到非织造布----应用于过滤领域的熔纺工艺和装备 </w:t>
            </w:r>
          </w:p>
          <w:p>
            <w:pPr>
              <w:spacing w:line="360" w:lineRule="auto"/>
              <w:jc w:val="left"/>
              <w:rPr>
                <w:rFonts w:ascii="微软雅黑" w:hAnsi="微软雅黑" w:eastAsia="微软雅黑"/>
                <w:sz w:val="18"/>
                <w:szCs w:val="18"/>
              </w:rPr>
            </w:pPr>
            <w:r>
              <w:rPr>
                <w:rFonts w:hint="eastAsia" w:ascii="宋体" w:hAnsi="宋体"/>
              </w:rPr>
              <w:t xml:space="preserve">                          ---欧瑞康纽马格公司 销售工程师 庄维达</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16:00-16:10</w:t>
            </w:r>
          </w:p>
        </w:tc>
        <w:tc>
          <w:tcPr>
            <w:tcW w:w="7058" w:type="dxa"/>
            <w:gridSpan w:val="2"/>
            <w:tcBorders>
              <w:top w:val="nil"/>
              <w:bottom w:val="nil"/>
            </w:tcBorders>
            <w:vAlign w:val="center"/>
          </w:tcPr>
          <w:p>
            <w:pPr>
              <w:spacing w:line="360" w:lineRule="auto"/>
              <w:jc w:val="left"/>
              <w:rPr>
                <w:rFonts w:ascii="微软雅黑" w:hAnsi="微软雅黑" w:eastAsia="微软雅黑"/>
                <w:sz w:val="18"/>
                <w:szCs w:val="18"/>
              </w:rPr>
            </w:pPr>
            <w:r>
              <w:rPr>
                <w:rFonts w:hint="eastAsia" w:ascii="微软雅黑" w:hAnsi="微软雅黑" w:eastAsia="微软雅黑"/>
              </w:rPr>
              <w:t>会间休息</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16:10-16:30</w:t>
            </w:r>
          </w:p>
        </w:tc>
        <w:tc>
          <w:tcPr>
            <w:tcW w:w="7058" w:type="dxa"/>
            <w:gridSpan w:val="2"/>
            <w:tcBorders>
              <w:top w:val="nil"/>
              <w:bottom w:val="nil"/>
            </w:tcBorders>
            <w:vAlign w:val="center"/>
          </w:tcPr>
          <w:p>
            <w:pPr>
              <w:spacing w:line="360" w:lineRule="auto"/>
              <w:jc w:val="left"/>
              <w:rPr>
                <w:rFonts w:ascii="宋体" w:hAnsi="宋体"/>
              </w:rPr>
            </w:pPr>
            <w:r>
              <w:rPr>
                <w:rFonts w:hint="eastAsia" w:ascii="宋体" w:hAnsi="宋体"/>
              </w:rPr>
              <w:t>做强纺粘非织造布包装材料大市场</w:t>
            </w:r>
          </w:p>
          <w:p>
            <w:pPr>
              <w:spacing w:line="360" w:lineRule="auto"/>
              <w:jc w:val="left"/>
              <w:rPr>
                <w:rFonts w:ascii="微软雅黑" w:hAnsi="微软雅黑" w:eastAsia="微软雅黑"/>
                <w:sz w:val="18"/>
                <w:szCs w:val="18"/>
              </w:rPr>
            </w:pPr>
            <w:r>
              <w:rPr>
                <w:rFonts w:hint="eastAsia" w:ascii="宋体" w:hAnsi="宋体"/>
              </w:rPr>
              <w:t xml:space="preserve">                         --- 温州市瓯海区无纺布协会 会长 高洪来</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16:30-17:00</w:t>
            </w:r>
          </w:p>
        </w:tc>
        <w:tc>
          <w:tcPr>
            <w:tcW w:w="7058" w:type="dxa"/>
            <w:gridSpan w:val="2"/>
            <w:tcBorders>
              <w:top w:val="nil"/>
              <w:bottom w:val="nil"/>
            </w:tcBorders>
            <w:vAlign w:val="center"/>
          </w:tcPr>
          <w:p>
            <w:pPr>
              <w:spacing w:line="360" w:lineRule="auto"/>
              <w:jc w:val="left"/>
              <w:rPr>
                <w:rFonts w:ascii="宋体" w:hAnsi="宋体"/>
                <w:color w:val="000000"/>
              </w:rPr>
            </w:pPr>
            <w:r>
              <w:rPr>
                <w:rFonts w:hint="eastAsia" w:ascii="宋体" w:hAnsi="宋体"/>
                <w:color w:val="000000"/>
              </w:rPr>
              <w:t>精确分类对无纺布缺陷检测重要性</w:t>
            </w:r>
          </w:p>
          <w:p>
            <w:pPr>
              <w:spacing w:line="360" w:lineRule="auto"/>
              <w:jc w:val="left"/>
              <w:rPr>
                <w:rFonts w:ascii="微软雅黑" w:hAnsi="微软雅黑" w:eastAsia="微软雅黑"/>
                <w:sz w:val="18"/>
                <w:szCs w:val="18"/>
              </w:rPr>
            </w:pPr>
            <w:r>
              <w:rPr>
                <w:rFonts w:hint="eastAsia" w:ascii="宋体" w:hAnsi="宋体"/>
                <w:color w:val="000000"/>
              </w:rPr>
              <w:t xml:space="preserve">           </w:t>
            </w:r>
            <w:r>
              <w:rPr>
                <w:rFonts w:hint="eastAsia" w:ascii="Helvetica" w:hAnsi="Helvetica" w:cs="Helvetica"/>
                <w:color w:val="000000"/>
              </w:rPr>
              <w:t>----</w:t>
            </w:r>
            <w:r>
              <w:rPr>
                <w:rFonts w:hint="eastAsia" w:ascii="宋体" w:hAnsi="宋体" w:cs="Helvetica"/>
                <w:color w:val="000000"/>
              </w:rPr>
              <w:t>伊斯拉</w:t>
            </w:r>
            <w:r>
              <w:rPr>
                <w:rFonts w:hint="eastAsia" w:ascii="宋体" w:hAnsi="宋体"/>
                <w:color w:val="000000"/>
              </w:rPr>
              <w:t>视像设备制造（上海）有限公司 销售经理 李晨恺</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hint="eastAsia" w:ascii="宋体" w:hAnsi="宋体" w:eastAsia="宋体"/>
                <w:b/>
                <w:bCs/>
                <w:sz w:val="28"/>
                <w:szCs w:val="28"/>
                <w:lang w:val="en-US" w:eastAsia="zh-CN"/>
              </w:rPr>
            </w:pPr>
            <w:r>
              <w:rPr>
                <w:rFonts w:hint="eastAsia" w:ascii="宋体" w:hAnsi="宋体"/>
                <w:b w:val="0"/>
                <w:bCs w:val="0"/>
                <w:sz w:val="21"/>
                <w:szCs w:val="21"/>
                <w:lang w:val="en-US" w:eastAsia="zh-CN"/>
              </w:rPr>
              <w:t>17:00-17:30</w:t>
            </w:r>
          </w:p>
        </w:tc>
        <w:tc>
          <w:tcPr>
            <w:tcW w:w="7058" w:type="dxa"/>
            <w:gridSpan w:val="2"/>
            <w:tcBorders>
              <w:top w:val="nil"/>
              <w:bottom w:val="nil"/>
            </w:tcBorders>
            <w:vAlign w:val="center"/>
          </w:tcPr>
          <w:p>
            <w:pPr>
              <w:pStyle w:val="4"/>
              <w:numPr>
                <w:ilvl w:val="0"/>
                <w:numId w:val="0"/>
              </w:numPr>
              <w:rPr>
                <w:rFonts w:hint="eastAsia"/>
                <w:lang w:val="en-US" w:eastAsia="zh-CN"/>
              </w:rPr>
            </w:pPr>
            <w:r>
              <w:rPr>
                <w:rFonts w:hint="eastAsia"/>
                <w:lang w:val="en-US" w:eastAsia="zh-CN"/>
              </w:rPr>
              <w:t>以市场为导向 拓展纺熔产品研发路径</w:t>
            </w:r>
          </w:p>
          <w:p>
            <w:pPr>
              <w:pStyle w:val="4"/>
              <w:numPr>
                <w:ilvl w:val="0"/>
                <w:numId w:val="0"/>
              </w:numPr>
              <w:rPr>
                <w:rFonts w:hint="eastAsia" w:ascii="宋体" w:hAnsi="宋体"/>
                <w:b/>
                <w:bCs/>
                <w:sz w:val="28"/>
                <w:szCs w:val="28"/>
              </w:rPr>
            </w:pPr>
            <w:r>
              <w:rPr>
                <w:rFonts w:hint="eastAsia"/>
                <w:lang w:val="en-US" w:eastAsia="zh-CN"/>
              </w:rPr>
              <w:t xml:space="preserve">                                   ----南通大学纺织学院 院长 张瑜</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宋体" w:hAnsi="宋体"/>
                <w:b/>
                <w:bCs/>
                <w:sz w:val="28"/>
                <w:szCs w:val="28"/>
              </w:rPr>
              <w:t>9月</w:t>
            </w:r>
            <w:r>
              <w:rPr>
                <w:rFonts w:hint="eastAsia"/>
                <w:b/>
                <w:bCs/>
                <w:sz w:val="28"/>
                <w:szCs w:val="28"/>
              </w:rPr>
              <w:t>23</w:t>
            </w:r>
            <w:r>
              <w:rPr>
                <w:rFonts w:hint="eastAsia" w:ascii="宋体" w:hAnsi="宋体"/>
                <w:b/>
                <w:bCs/>
                <w:sz w:val="28"/>
                <w:szCs w:val="28"/>
              </w:rPr>
              <w:t>日</w:t>
            </w:r>
          </w:p>
        </w:tc>
        <w:tc>
          <w:tcPr>
            <w:tcW w:w="7058" w:type="dxa"/>
            <w:gridSpan w:val="2"/>
            <w:tcBorders>
              <w:top w:val="nil"/>
              <w:bottom w:val="nil"/>
            </w:tcBorders>
            <w:vAlign w:val="center"/>
          </w:tcPr>
          <w:p>
            <w:pPr>
              <w:spacing w:line="360" w:lineRule="auto"/>
              <w:jc w:val="left"/>
              <w:rPr>
                <w:rFonts w:ascii="微软雅黑" w:hAnsi="微软雅黑" w:eastAsia="微软雅黑"/>
                <w:sz w:val="18"/>
                <w:szCs w:val="18"/>
              </w:rPr>
            </w:pPr>
            <w:r>
              <w:rPr>
                <w:rFonts w:hint="eastAsia" w:ascii="宋体" w:hAnsi="宋体"/>
                <w:b/>
                <w:bCs/>
                <w:sz w:val="28"/>
                <w:szCs w:val="28"/>
              </w:rPr>
              <w:t>第</w:t>
            </w:r>
            <w:r>
              <w:rPr>
                <w:rFonts w:hint="eastAsia"/>
                <w:b/>
                <w:bCs/>
                <w:sz w:val="28"/>
                <w:szCs w:val="28"/>
              </w:rPr>
              <w:t>23</w:t>
            </w:r>
            <w:r>
              <w:rPr>
                <w:rFonts w:hint="eastAsia" w:ascii="宋体" w:hAnsi="宋体"/>
                <w:b/>
                <w:bCs/>
                <w:sz w:val="28"/>
                <w:szCs w:val="28"/>
              </w:rPr>
              <w:t>届纺熔行业年会技术交流</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9:00-9:30</w:t>
            </w:r>
          </w:p>
        </w:tc>
        <w:tc>
          <w:tcPr>
            <w:tcW w:w="7058" w:type="dxa"/>
            <w:gridSpan w:val="2"/>
            <w:tcBorders>
              <w:top w:val="nil"/>
              <w:bottom w:val="nil"/>
            </w:tcBorders>
            <w:vAlign w:val="center"/>
          </w:tcPr>
          <w:p>
            <w:pPr>
              <w:spacing w:line="360" w:lineRule="auto"/>
              <w:jc w:val="left"/>
              <w:rPr>
                <w:rFonts w:ascii="宋体" w:hAnsi="宋体"/>
              </w:rPr>
            </w:pPr>
            <w:r>
              <w:rPr>
                <w:rFonts w:hint="eastAsia" w:ascii="宋体" w:hAnsi="宋体"/>
              </w:rPr>
              <w:t xml:space="preserve">非织造布技术进步在手术室中的运用  </w:t>
            </w:r>
          </w:p>
          <w:p>
            <w:pPr>
              <w:spacing w:line="360" w:lineRule="auto"/>
              <w:jc w:val="left"/>
              <w:rPr>
                <w:rFonts w:ascii="微软雅黑" w:hAnsi="微软雅黑" w:eastAsia="微软雅黑"/>
                <w:sz w:val="18"/>
                <w:szCs w:val="18"/>
              </w:rPr>
            </w:pPr>
            <w:r>
              <w:rPr>
                <w:rFonts w:hint="eastAsia" w:ascii="宋体" w:hAnsi="宋体"/>
              </w:rPr>
              <w:t xml:space="preserve">               </w:t>
            </w:r>
            <w:r>
              <w:rPr>
                <w:rFonts w:hint="eastAsia" w:ascii="宋体" w:hAnsi="宋体" w:cs="Calibri"/>
              </w:rPr>
              <w:t>----</w:t>
            </w:r>
            <w:r>
              <w:rPr>
                <w:rFonts w:hint="eastAsia" w:ascii="宋体" w:hAnsi="宋体"/>
              </w:rPr>
              <w:t xml:space="preserve">佛山市南海必得福无纺布有限公司 执行副总裁 罗俊 </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9:30-9:50</w:t>
            </w:r>
          </w:p>
        </w:tc>
        <w:tc>
          <w:tcPr>
            <w:tcW w:w="7058" w:type="dxa"/>
            <w:gridSpan w:val="2"/>
            <w:tcBorders>
              <w:top w:val="nil"/>
              <w:bottom w:val="nil"/>
            </w:tcBorders>
            <w:vAlign w:val="center"/>
          </w:tcPr>
          <w:p>
            <w:pPr>
              <w:spacing w:line="360" w:lineRule="auto"/>
              <w:jc w:val="left"/>
              <w:rPr>
                <w:rFonts w:ascii="宋体" w:hAnsi="宋体"/>
              </w:rPr>
            </w:pPr>
            <w:r>
              <w:rPr>
                <w:rFonts w:hint="eastAsia" w:ascii="宋体" w:hAnsi="宋体"/>
              </w:rPr>
              <w:t>功能型高效滤材市场前景广阔</w:t>
            </w:r>
          </w:p>
          <w:p>
            <w:pPr>
              <w:spacing w:line="360" w:lineRule="auto"/>
              <w:jc w:val="left"/>
              <w:rPr>
                <w:rFonts w:ascii="微软雅黑" w:hAnsi="微软雅黑" w:eastAsia="微软雅黑"/>
                <w:sz w:val="18"/>
                <w:szCs w:val="18"/>
              </w:rPr>
            </w:pPr>
            <w:r>
              <w:rPr>
                <w:rFonts w:hint="eastAsia" w:ascii="宋体" w:hAnsi="宋体"/>
              </w:rPr>
              <w:t xml:space="preserve">                    ---深圳中纺滤材无纺布有限公司 研发总监  杜靖</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9:50-10:20</w:t>
            </w:r>
          </w:p>
        </w:tc>
        <w:tc>
          <w:tcPr>
            <w:tcW w:w="7058" w:type="dxa"/>
            <w:gridSpan w:val="2"/>
            <w:tcBorders>
              <w:top w:val="nil"/>
              <w:bottom w:val="nil"/>
            </w:tcBorders>
            <w:vAlign w:val="center"/>
          </w:tcPr>
          <w:p>
            <w:pPr>
              <w:spacing w:line="360" w:lineRule="auto"/>
              <w:jc w:val="left"/>
              <w:rPr>
                <w:rFonts w:ascii="宋体" w:hAnsi="宋体"/>
              </w:rPr>
            </w:pPr>
            <w:r>
              <w:rPr>
                <w:rFonts w:hint="eastAsia" w:ascii="宋体" w:hAnsi="宋体"/>
              </w:rPr>
              <w:t>液体母料在熔喷无纺布中的应用</w:t>
            </w:r>
          </w:p>
          <w:p>
            <w:pPr>
              <w:spacing w:line="360" w:lineRule="auto"/>
              <w:jc w:val="left"/>
              <w:rPr>
                <w:rFonts w:ascii="微软雅黑" w:hAnsi="微软雅黑" w:eastAsia="微软雅黑"/>
                <w:sz w:val="18"/>
                <w:szCs w:val="18"/>
              </w:rPr>
            </w:pPr>
            <w:r>
              <w:rPr>
                <w:rFonts w:hint="eastAsia" w:ascii="宋体" w:hAnsi="宋体"/>
              </w:rPr>
              <w:t xml:space="preserve">                           ---杭州玉杰化工有限公司董事长 张凯均</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10:20-10:40</w:t>
            </w:r>
          </w:p>
        </w:tc>
        <w:tc>
          <w:tcPr>
            <w:tcW w:w="7058" w:type="dxa"/>
            <w:gridSpan w:val="2"/>
            <w:tcBorders>
              <w:top w:val="nil"/>
              <w:bottom w:val="nil"/>
            </w:tcBorders>
            <w:vAlign w:val="center"/>
          </w:tcPr>
          <w:p>
            <w:pPr>
              <w:spacing w:line="360" w:lineRule="auto"/>
              <w:jc w:val="left"/>
              <w:rPr>
                <w:rFonts w:ascii="宋体" w:hAnsi="宋体"/>
              </w:rPr>
            </w:pPr>
            <w:r>
              <w:rPr>
                <w:rFonts w:hint="eastAsia" w:ascii="宋体" w:hAnsi="宋体"/>
              </w:rPr>
              <w:t>.熔喷驻极滤材原料的加工工艺与设备</w:t>
            </w:r>
          </w:p>
          <w:p>
            <w:pPr>
              <w:spacing w:line="360" w:lineRule="auto"/>
              <w:jc w:val="left"/>
              <w:rPr>
                <w:rFonts w:ascii="微软雅黑" w:hAnsi="微软雅黑" w:eastAsia="微软雅黑"/>
                <w:sz w:val="18"/>
                <w:szCs w:val="18"/>
              </w:rPr>
            </w:pPr>
            <w:r>
              <w:rPr>
                <w:rFonts w:hint="eastAsia" w:ascii="宋体" w:hAnsi="宋体"/>
              </w:rPr>
              <w:t xml:space="preserve">                 </w:t>
            </w:r>
            <w:r>
              <w:rPr>
                <w:rFonts w:hint="eastAsia" w:ascii="宋体" w:hAnsi="宋体" w:cs="Calibri"/>
              </w:rPr>
              <w:t>----</w:t>
            </w:r>
            <w:r>
              <w:rPr>
                <w:rFonts w:hint="eastAsia" w:ascii="宋体" w:hAnsi="宋体"/>
              </w:rPr>
              <w:t>岳阳和岱工业品制造有限公司    总经理 曹承君</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10:40-11:00</w:t>
            </w:r>
          </w:p>
        </w:tc>
        <w:tc>
          <w:tcPr>
            <w:tcW w:w="7058" w:type="dxa"/>
            <w:gridSpan w:val="2"/>
            <w:tcBorders>
              <w:top w:val="nil"/>
              <w:bottom w:val="nil"/>
            </w:tcBorders>
            <w:vAlign w:val="center"/>
          </w:tcPr>
          <w:p>
            <w:pPr>
              <w:spacing w:line="360" w:lineRule="auto"/>
              <w:jc w:val="left"/>
              <w:rPr>
                <w:rFonts w:ascii="宋体" w:hAnsi="宋体"/>
              </w:rPr>
            </w:pPr>
            <w:r>
              <w:rPr>
                <w:rFonts w:hint="eastAsia" w:ascii="宋体" w:hAnsi="宋体"/>
              </w:rPr>
              <w:t>纳米技术在非织造材料上的应用</w:t>
            </w:r>
          </w:p>
          <w:p>
            <w:pPr>
              <w:spacing w:line="360" w:lineRule="auto"/>
              <w:jc w:val="left"/>
              <w:rPr>
                <w:rFonts w:ascii="微软雅黑" w:hAnsi="微软雅黑" w:eastAsia="微软雅黑"/>
                <w:sz w:val="18"/>
                <w:szCs w:val="18"/>
              </w:rPr>
            </w:pPr>
            <w:r>
              <w:rPr>
                <w:rFonts w:hint="eastAsia" w:ascii="宋体" w:hAnsi="宋体"/>
              </w:rPr>
              <w:t xml:space="preserve">                     ---</w:t>
            </w:r>
            <w:r>
              <w:rPr>
                <w:rFonts w:hint="eastAsia" w:ascii="宋体" w:hAnsi="宋体"/>
                <w:color w:val="000000"/>
              </w:rPr>
              <w:t>江苏盛纺纳米材料科技股份有限公司  邱邦胜</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11:00-11:20</w:t>
            </w:r>
          </w:p>
        </w:tc>
        <w:tc>
          <w:tcPr>
            <w:tcW w:w="7058" w:type="dxa"/>
            <w:gridSpan w:val="2"/>
            <w:tcBorders>
              <w:top w:val="nil"/>
              <w:bottom w:val="nil"/>
            </w:tcBorders>
            <w:vAlign w:val="center"/>
          </w:tcPr>
          <w:p>
            <w:pPr>
              <w:spacing w:line="360" w:lineRule="auto"/>
              <w:jc w:val="left"/>
              <w:rPr>
                <w:rFonts w:ascii="宋体" w:hAnsi="宋体"/>
              </w:rPr>
            </w:pPr>
            <w:r>
              <w:rPr>
                <w:rFonts w:hint="eastAsia" w:ascii="宋体" w:hAnsi="宋体"/>
              </w:rPr>
              <w:t>熔喷工艺技术创新和细分市场提供广阔思路</w:t>
            </w:r>
          </w:p>
          <w:p>
            <w:pPr>
              <w:spacing w:line="360" w:lineRule="auto"/>
              <w:jc w:val="left"/>
              <w:rPr>
                <w:rFonts w:ascii="微软雅黑" w:hAnsi="微软雅黑" w:eastAsia="微软雅黑"/>
                <w:sz w:val="18"/>
                <w:szCs w:val="18"/>
              </w:rPr>
            </w:pPr>
            <w:r>
              <w:rPr>
                <w:rFonts w:hint="eastAsia" w:ascii="宋体" w:hAnsi="宋体"/>
              </w:rPr>
              <w:t xml:space="preserve">                   ----北京量子金舟无纺技术有限公司 总经理 李志辉</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11:20-11:40</w:t>
            </w:r>
          </w:p>
        </w:tc>
        <w:tc>
          <w:tcPr>
            <w:tcW w:w="7058" w:type="dxa"/>
            <w:gridSpan w:val="2"/>
            <w:tcBorders>
              <w:top w:val="nil"/>
              <w:bottom w:val="nil"/>
            </w:tcBorders>
            <w:vAlign w:val="center"/>
          </w:tcPr>
          <w:p>
            <w:pPr>
              <w:spacing w:line="360" w:lineRule="auto"/>
              <w:jc w:val="left"/>
              <w:rPr>
                <w:rFonts w:ascii="宋体" w:hAnsi="宋体"/>
              </w:rPr>
            </w:pPr>
            <w:r>
              <w:rPr>
                <w:rFonts w:hint="eastAsia" w:ascii="宋体" w:hAnsi="宋体"/>
              </w:rPr>
              <w:t>持续技术升级使企业永葆旺盛活力</w:t>
            </w:r>
          </w:p>
          <w:p>
            <w:pPr>
              <w:spacing w:line="360" w:lineRule="auto"/>
              <w:jc w:val="left"/>
              <w:rPr>
                <w:rFonts w:ascii="微软雅黑" w:hAnsi="微软雅黑" w:eastAsia="微软雅黑"/>
                <w:sz w:val="18"/>
                <w:szCs w:val="18"/>
              </w:rPr>
            </w:pPr>
            <w:r>
              <w:rPr>
                <w:rFonts w:hint="eastAsia" w:ascii="宋体" w:hAnsi="宋体"/>
              </w:rPr>
              <w:t xml:space="preserve">                           ---温州朝隆纺织机械有限公司    沈根珠</w:t>
            </w:r>
          </w:p>
        </w:tc>
      </w:tr>
      <w:tr>
        <w:tblPrEx>
          <w:tblLayout w:type="fixed"/>
          <w:tblCellMar>
            <w:top w:w="0" w:type="dxa"/>
            <w:left w:w="108" w:type="dxa"/>
            <w:bottom w:w="0" w:type="dxa"/>
            <w:right w:w="108" w:type="dxa"/>
          </w:tblCellMar>
        </w:tblPrEx>
        <w:tc>
          <w:tcPr>
            <w:tcW w:w="1465" w:type="dxa"/>
            <w:tcBorders>
              <w:top w:val="nil"/>
              <w:bottom w:val="nil"/>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11:40-11:50</w:t>
            </w:r>
          </w:p>
        </w:tc>
        <w:tc>
          <w:tcPr>
            <w:tcW w:w="7058" w:type="dxa"/>
            <w:gridSpan w:val="2"/>
            <w:tcBorders>
              <w:top w:val="nil"/>
              <w:bottom w:val="nil"/>
            </w:tcBorders>
            <w:vAlign w:val="center"/>
          </w:tcPr>
          <w:p>
            <w:pPr>
              <w:spacing w:line="360" w:lineRule="auto"/>
              <w:jc w:val="left"/>
              <w:rPr>
                <w:rFonts w:ascii="微软雅黑" w:hAnsi="微软雅黑" w:eastAsia="微软雅黑"/>
                <w:sz w:val="18"/>
                <w:szCs w:val="18"/>
              </w:rPr>
            </w:pPr>
            <w:r>
              <w:rPr>
                <w:rFonts w:hint="eastAsia" w:ascii="宋体" w:hAnsi="宋体"/>
              </w:rPr>
              <w:t>大会总结                   --- 中产协纺粘分会  名誉会长  华用士</w:t>
            </w:r>
          </w:p>
        </w:tc>
      </w:tr>
      <w:tr>
        <w:tblPrEx>
          <w:tblLayout w:type="fixed"/>
          <w:tblCellMar>
            <w:top w:w="0" w:type="dxa"/>
            <w:left w:w="108" w:type="dxa"/>
            <w:bottom w:w="0" w:type="dxa"/>
            <w:right w:w="108" w:type="dxa"/>
          </w:tblCellMar>
        </w:tblPrEx>
        <w:tc>
          <w:tcPr>
            <w:tcW w:w="1465" w:type="dxa"/>
            <w:tcBorders>
              <w:top w:val="nil"/>
              <w:bottom w:val="single" w:color="auto" w:sz="4" w:space="0"/>
            </w:tcBorders>
            <w:vAlign w:val="center"/>
          </w:tcPr>
          <w:p>
            <w:pPr>
              <w:spacing w:line="360" w:lineRule="auto"/>
              <w:jc w:val="center"/>
              <w:rPr>
                <w:rFonts w:ascii="微软雅黑" w:hAnsi="微软雅黑" w:eastAsia="微软雅黑"/>
                <w:sz w:val="18"/>
                <w:szCs w:val="18"/>
              </w:rPr>
            </w:pPr>
            <w:r>
              <w:rPr>
                <w:rFonts w:hint="eastAsia" w:ascii="微软雅黑" w:hAnsi="微软雅黑" w:eastAsia="微软雅黑"/>
                <w:sz w:val="18"/>
                <w:szCs w:val="18"/>
              </w:rPr>
              <w:t>11:50-12:00</w:t>
            </w:r>
          </w:p>
        </w:tc>
        <w:tc>
          <w:tcPr>
            <w:tcW w:w="7058" w:type="dxa"/>
            <w:gridSpan w:val="2"/>
            <w:tcBorders>
              <w:top w:val="nil"/>
              <w:bottom w:val="single" w:color="auto" w:sz="4" w:space="0"/>
            </w:tcBorders>
            <w:vAlign w:val="center"/>
          </w:tcPr>
          <w:p>
            <w:pPr>
              <w:spacing w:line="360" w:lineRule="auto"/>
              <w:jc w:val="left"/>
              <w:rPr>
                <w:rFonts w:ascii="微软雅黑" w:hAnsi="微软雅黑" w:eastAsia="微软雅黑"/>
                <w:sz w:val="18"/>
                <w:szCs w:val="18"/>
              </w:rPr>
            </w:pPr>
            <w:r>
              <w:rPr>
                <w:rFonts w:hint="eastAsia" w:ascii="宋体" w:hAnsi="宋体"/>
                <w:lang w:eastAsia="zh-CN"/>
              </w:rPr>
              <w:t>纺粘分会会长致闭幕词</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宋体-18030">
    <w:altName w:val="微软雅黑"/>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41B6"/>
    <w:rsid w:val="00180019"/>
    <w:rsid w:val="007773BE"/>
    <w:rsid w:val="00904C68"/>
    <w:rsid w:val="00A441B6"/>
    <w:rsid w:val="31340B0E"/>
    <w:rsid w:val="342B34F5"/>
    <w:rsid w:val="76A7277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264</Words>
  <Characters>1509</Characters>
  <Lines>12</Lines>
  <Paragraphs>3</Paragraphs>
  <ScaleCrop>false</ScaleCrop>
  <LinksUpToDate>false</LinksUpToDate>
  <CharactersWithSpaces>1770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2016-09-12T16:07:00Z</dcterms:created>
  <dc:creator>Administrator</dc:creator>
  <cp:lastModifiedBy>Administrator</cp:lastModifiedBy>
  <dcterms:modified xsi:type="dcterms:W3CDTF">2016-09-14T13:10:03Z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